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3" w:rsidRDefault="00856923" w:rsidP="00856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Interessierte, </w:t>
      </w:r>
    </w:p>
    <w:p w:rsidR="00856923" w:rsidRDefault="00856923" w:rsidP="00856923">
      <w:pPr>
        <w:spacing w:line="360" w:lineRule="auto"/>
        <w:rPr>
          <w:rFonts w:ascii="Arial" w:hAnsi="Arial" w:cs="Arial"/>
        </w:rPr>
      </w:pPr>
    </w:p>
    <w:p w:rsidR="00856923" w:rsidRDefault="00856923" w:rsidP="00856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im kommenden Jahr 2024 wird die Senatorin für Gesundheit, Frauen und Verbraucherschutz wieder Modellprojekte zur Weiterentwicklung der Psychiatriereform fördern. </w:t>
      </w:r>
    </w:p>
    <w:p w:rsidR="00856923" w:rsidRDefault="00856923" w:rsidP="00856923">
      <w:pPr>
        <w:pStyle w:val="Listenabsatz"/>
        <w:spacing w:after="0" w:line="360" w:lineRule="auto"/>
        <w:rPr>
          <w:rFonts w:ascii="Arial" w:hAnsi="Arial" w:cs="Arial"/>
        </w:rPr>
      </w:pPr>
    </w:p>
    <w:p w:rsidR="00856923" w:rsidRDefault="00856923" w:rsidP="00856923">
      <w:pPr>
        <w:pStyle w:val="Listenabsatz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Gefördert werden Projekte, die eine Entwicklung der gemeindepsychiatrischen Versorgung im Sinne von Nutzer:innenorientierung, Recovery, Empowerment und Teilhabe fördern. Dies kann u.a. in nachfolgend genannten Bereichen geschehen. Die Aufzählung ist thematisch nicht abschließend und kann durch andere Projektschwerpunkte erweitert werden:</w:t>
      </w:r>
    </w:p>
    <w:p w:rsidR="00856923" w:rsidRDefault="00856923" w:rsidP="00856923">
      <w:pPr>
        <w:pStyle w:val="Listenabsatz"/>
        <w:spacing w:after="0" w:line="360" w:lineRule="auto"/>
        <w:rPr>
          <w:rFonts w:ascii="Arial" w:hAnsi="Arial" w:cs="Arial"/>
          <w:i/>
          <w:iCs/>
        </w:rPr>
      </w:pP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Krisenversorgung 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Fürsprache- und Beschwerdestellen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Entwicklung und Weiterentwicklung von Hometreatmentangeboten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Digitale Informations- und Behandlungsangebote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Inklusive Angebote zur Stärkung der barrierearmen Zugänglichkeit psychiatrischer Versorgung unter besonderer Berücksichtigung von gendersensiblen und transkulturellen Ansätzen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Angebote für Kinder und Jugendliche mit eigener psychischer Erkrankung/Suchterkrankung oder aus Familien mit psychischer Belastung/Suchtbelastung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Präventive Angebote im Bereich psychischer Erkrankung und Suchterkrankung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Stärkung der Arbeitsfähigkeit der Gemeindepsychiatrischen Verbünde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Förderung von Selbstbestimmung sowie Stärkung von Selbstorganisation und Gremien-Repräsentanz von Psychiatrie- und Suchthilfe-Erfahrenen und Angehörigen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Früh-Intervention für Menschen mit problematischen Alkoholkonsum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Gewaltprävention</w:t>
      </w:r>
    </w:p>
    <w:p w:rsidR="00856923" w:rsidRDefault="00856923" w:rsidP="0085692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Psychische Erkrankung und Wohnungslosigkeit</w:t>
      </w:r>
    </w:p>
    <w:p w:rsidR="00856923" w:rsidRDefault="00856923" w:rsidP="00856923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856923" w:rsidRDefault="00856923" w:rsidP="00856923">
      <w:pPr>
        <w:spacing w:line="360" w:lineRule="auto"/>
        <w:rPr>
          <w:rFonts w:ascii="Arial" w:hAnsi="Arial" w:cs="Arial"/>
          <w:b/>
          <w:bCs/>
        </w:rPr>
      </w:pPr>
    </w:p>
    <w:p w:rsidR="00856923" w:rsidRDefault="00856923" w:rsidP="00856923">
      <w:pPr>
        <w:spacing w:line="360" w:lineRule="auto"/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Antragsteller:innen müssen folgende Kriterien erfüllen:</w:t>
      </w:r>
    </w:p>
    <w:p w:rsidR="00856923" w:rsidRDefault="00856923" w:rsidP="00856923">
      <w:pPr>
        <w:spacing w:line="360" w:lineRule="auto"/>
        <w:ind w:left="360"/>
        <w:rPr>
          <w:rFonts w:ascii="Arial" w:hAnsi="Arial" w:cs="Arial"/>
          <w:i/>
          <w:iCs/>
        </w:rPr>
      </w:pPr>
    </w:p>
    <w:p w:rsidR="00856923" w:rsidRDefault="00856923" w:rsidP="00856923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Mitglied in einem Gemeindepsychiatrischen Verbund in Bremen oder Bremerhaven, oder eine herausragende Expertise auf einem für die Psychiatriereform relevanten Fachgebiet</w:t>
      </w:r>
    </w:p>
    <w:p w:rsidR="00856923" w:rsidRDefault="00856923" w:rsidP="00856923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Langjährige Erfahrung in der Behandlung und Begleitung von Menschen mit psychischen Erkrankungen</w:t>
      </w:r>
    </w:p>
    <w:p w:rsidR="00856923" w:rsidRDefault="00856923" w:rsidP="00856923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Nachgewiesene fachliche Kompetenz zur Erfüllung der Projektziele</w:t>
      </w:r>
    </w:p>
    <w:p w:rsidR="00BF0258" w:rsidRDefault="00BF0258" w:rsidP="00BF0258">
      <w:pPr>
        <w:spacing w:line="360" w:lineRule="auto"/>
        <w:rPr>
          <w:rFonts w:ascii="Arial" w:hAnsi="Arial" w:cs="Arial"/>
          <w:i/>
          <w:iCs/>
        </w:rPr>
      </w:pPr>
    </w:p>
    <w:p w:rsidR="00BF0258" w:rsidRDefault="00BF0258" w:rsidP="00BF025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Bitte nutzen Sie folgende Dokumente für Ihren Antrag:</w:t>
      </w:r>
    </w:p>
    <w:p w:rsidR="00BF0258" w:rsidRPr="00BF0258" w:rsidRDefault="00BF0258" w:rsidP="00BF0258">
      <w:pPr>
        <w:spacing w:line="360" w:lineRule="auto"/>
        <w:rPr>
          <w:rFonts w:ascii="Arial" w:hAnsi="Arial" w:cs="Arial"/>
          <w:iCs/>
        </w:rPr>
      </w:pPr>
    </w:p>
    <w:p w:rsidR="00856923" w:rsidRDefault="00856923" w:rsidP="00856923">
      <w:pPr>
        <w:spacing w:line="360" w:lineRule="auto"/>
        <w:rPr>
          <w:rFonts w:ascii="Arial" w:hAnsi="Arial" w:cs="Arial"/>
          <w:i/>
          <w:iCs/>
        </w:rPr>
      </w:pPr>
    </w:p>
    <w:p w:rsidR="00856923" w:rsidRDefault="00856923" w:rsidP="008569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Ihren Antrag richten Sie bitte digital </w:t>
      </w:r>
      <w:r w:rsidRPr="00856923">
        <w:rPr>
          <w:rFonts w:ascii="Arial" w:hAnsi="Arial" w:cs="Arial"/>
          <w:b/>
          <w:bCs/>
          <w:u w:val="single"/>
        </w:rPr>
        <w:t>und</w:t>
      </w:r>
      <w:r>
        <w:rPr>
          <w:rFonts w:ascii="Arial" w:hAnsi="Arial" w:cs="Arial"/>
          <w:b/>
          <w:bCs/>
        </w:rPr>
        <w:t xml:space="preserve"> schriftlich bis zum </w:t>
      </w:r>
      <w:r>
        <w:rPr>
          <w:rFonts w:ascii="Arial" w:hAnsi="Arial" w:cs="Arial"/>
          <w:b/>
          <w:bCs/>
          <w:u w:val="single"/>
        </w:rPr>
        <w:t>30.09.2023</w:t>
      </w:r>
      <w:r>
        <w:rPr>
          <w:rFonts w:ascii="Arial" w:hAnsi="Arial" w:cs="Arial"/>
          <w:b/>
          <w:bCs/>
        </w:rPr>
        <w:t xml:space="preserve"> (Poststempel) an:</w:t>
      </w:r>
    </w:p>
    <w:p w:rsidR="00856923" w:rsidRDefault="00856923" w:rsidP="00856923">
      <w:pPr>
        <w:jc w:val="center"/>
        <w:rPr>
          <w:rFonts w:ascii="Arial" w:hAnsi="Arial" w:cs="Arial"/>
          <w:b/>
          <w:bCs/>
        </w:rPr>
      </w:pPr>
    </w:p>
    <w:p w:rsidR="00856923" w:rsidRDefault="00856923" w:rsidP="008569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Senatorin für Gesundheit, Frauen und Verbraucherschutz</w:t>
      </w:r>
    </w:p>
    <w:p w:rsidR="00856923" w:rsidRDefault="00856923" w:rsidP="008569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Referat 46</w:t>
      </w:r>
    </w:p>
    <w:p w:rsidR="00856923" w:rsidRDefault="00856923" w:rsidP="008569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Z.Hd. Frau Ines Izydor</w:t>
      </w:r>
    </w:p>
    <w:p w:rsidR="00856923" w:rsidRDefault="00856923" w:rsidP="008569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Contrescarpe 72</w:t>
      </w:r>
    </w:p>
    <w:p w:rsidR="00856923" w:rsidRDefault="00856923" w:rsidP="008569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28195 Bremen</w:t>
      </w:r>
    </w:p>
    <w:bookmarkStart w:id="0" w:name="_GoBack"/>
    <w:bookmarkEnd w:id="0"/>
    <w:p w:rsidR="00856923" w:rsidRDefault="00CC64C8" w:rsidP="008569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"mailto:</w:instrText>
      </w:r>
      <w:r w:rsidRPr="00CC64C8">
        <w:rPr>
          <w:rFonts w:ascii="Arial" w:hAnsi="Arial" w:cs="Arial"/>
          <w:b/>
          <w:bCs/>
        </w:rPr>
        <w:instrText>Ines.Izydor@gesundheit.bremen.de</w:instrText>
      </w:r>
      <w:r>
        <w:rPr>
          <w:rFonts w:ascii="Arial" w:hAnsi="Arial" w:cs="Arial"/>
          <w:b/>
          <w:bCs/>
        </w:rPr>
        <w:instrText xml:space="preserve">" </w:instrText>
      </w:r>
      <w:r>
        <w:rPr>
          <w:rFonts w:ascii="Arial" w:hAnsi="Arial" w:cs="Arial"/>
          <w:b/>
          <w:bCs/>
        </w:rPr>
        <w:fldChar w:fldCharType="separate"/>
      </w:r>
      <w:r w:rsidRPr="00FC1F32">
        <w:rPr>
          <w:rStyle w:val="Hyperlink"/>
          <w:rFonts w:ascii="Arial" w:hAnsi="Arial" w:cs="Arial"/>
          <w:b/>
          <w:bCs/>
        </w:rPr>
        <w:t>Ines.Izydor@gesundheit.bremen.de</w:t>
      </w:r>
      <w:r>
        <w:rPr>
          <w:rFonts w:ascii="Arial" w:hAnsi="Arial" w:cs="Arial"/>
          <w:b/>
          <w:bCs/>
        </w:rPr>
        <w:fldChar w:fldCharType="end"/>
      </w:r>
    </w:p>
    <w:p w:rsidR="00856923" w:rsidRDefault="00856923" w:rsidP="00856923">
      <w:pPr>
        <w:rPr>
          <w:rFonts w:ascii="Arial" w:hAnsi="Arial" w:cs="Arial"/>
          <w:b/>
          <w:bCs/>
        </w:rPr>
      </w:pPr>
    </w:p>
    <w:p w:rsidR="00F72070" w:rsidRDefault="00F72070"/>
    <w:sectPr w:rsidR="00F72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C8" w:rsidRDefault="00CC64C8" w:rsidP="00CC64C8">
      <w:r>
        <w:separator/>
      </w:r>
    </w:p>
  </w:endnote>
  <w:endnote w:type="continuationSeparator" w:id="0">
    <w:p w:rsidR="00CC64C8" w:rsidRDefault="00CC64C8" w:rsidP="00C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C8" w:rsidRDefault="00CC64C8" w:rsidP="00CC64C8">
      <w:r>
        <w:separator/>
      </w:r>
    </w:p>
  </w:footnote>
  <w:footnote w:type="continuationSeparator" w:id="0">
    <w:p w:rsidR="00CC64C8" w:rsidRDefault="00CC64C8" w:rsidP="00CC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69B9"/>
    <w:multiLevelType w:val="hybridMultilevel"/>
    <w:tmpl w:val="AAA03F98"/>
    <w:lvl w:ilvl="0" w:tplc="E40AF95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336B"/>
    <w:multiLevelType w:val="hybridMultilevel"/>
    <w:tmpl w:val="A24A8FFC"/>
    <w:lvl w:ilvl="0" w:tplc="EE8AE57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3"/>
    <w:rsid w:val="00856923"/>
    <w:rsid w:val="009B2F6F"/>
    <w:rsid w:val="00BF0258"/>
    <w:rsid w:val="00CC64C8"/>
    <w:rsid w:val="00F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11DAE"/>
  <w15:chartTrackingRefBased/>
  <w15:docId w15:val="{127C9CE5-6617-49EA-9DC6-34B6E818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92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923"/>
    <w:pPr>
      <w:spacing w:after="160" w:line="252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692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64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4C8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C64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4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Izydor, Ines (Senatorin für Gesundheit, Frauen und Verbraucherschutz)</dc:creator>
  <cp:keywords/>
  <dc:description/>
  <cp:lastModifiedBy>Izydor, Ines (Senatorin für Gesundheit, Frauen und Verbraucherschutz)</cp:lastModifiedBy>
  <cp:revision>3</cp:revision>
  <dcterms:created xsi:type="dcterms:W3CDTF">2023-08-23T05:39:00Z</dcterms:created>
  <dcterms:modified xsi:type="dcterms:W3CDTF">2023-08-23T07:21:00Z</dcterms:modified>
</cp:coreProperties>
</file>